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15" w:rsidRPr="00441AD8" w:rsidRDefault="009B3315" w:rsidP="009B3315">
      <w:pPr>
        <w:rPr>
          <w:rFonts w:ascii="Saar 1450 Text" w:hAnsi="Saar 1450 Text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26920" cy="819150"/>
            <wp:effectExtent l="0" t="0" r="0" b="0"/>
            <wp:wrapSquare wrapText="bothSides"/>
            <wp:docPr id="1" name="Grafik 1" descr="Saar_MZ_Min-SGFF-D_std_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ar_MZ_Min-SGFF-D_std_3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5E0">
        <w:rPr>
          <w:rFonts w:ascii="Saar 1450 Text" w:hAnsi="Saar 1450 Text"/>
          <w:b/>
          <w:u w:val="single"/>
        </w:rPr>
        <w:t>Abrechnungsformular für Apotheken</w:t>
      </w:r>
      <w:r w:rsidRPr="006B25E0">
        <w:rPr>
          <w:rFonts w:ascii="Saar 1450 Text" w:hAnsi="Saar 1450 Text"/>
          <w:b/>
          <w:u w:val="single"/>
        </w:rPr>
        <w:br/>
        <w:t xml:space="preserve">„Durchführung von </w:t>
      </w:r>
      <w:proofErr w:type="spellStart"/>
      <w:r w:rsidRPr="006B25E0">
        <w:rPr>
          <w:rFonts w:ascii="Saar 1450 Text" w:hAnsi="Saar 1450 Text"/>
          <w:b/>
          <w:u w:val="single"/>
        </w:rPr>
        <w:t>PoC</w:t>
      </w:r>
      <w:proofErr w:type="spellEnd"/>
      <w:r w:rsidRPr="006B25E0">
        <w:rPr>
          <w:rFonts w:ascii="Saar 1450 Text" w:hAnsi="Saar 1450 Text"/>
          <w:b/>
          <w:u w:val="single"/>
        </w:rPr>
        <w:t>-Antigen-Schnelltests in Kindertageseinrichtungen“</w:t>
      </w:r>
    </w:p>
    <w:p w:rsidR="009B3315" w:rsidRPr="006B25E0" w:rsidRDefault="00683F1C" w:rsidP="009B3315">
      <w:pPr>
        <w:rPr>
          <w:rFonts w:ascii="Saar 1450 Text" w:hAnsi="Saar 1450 Text"/>
          <w:sz w:val="20"/>
          <w:szCs w:val="20"/>
        </w:rPr>
      </w:pPr>
      <w:r>
        <w:rPr>
          <w:rFonts w:ascii="Saar 1450 Text" w:hAnsi="Saar 1450 Text"/>
          <w:sz w:val="20"/>
          <w:szCs w:val="20"/>
        </w:rPr>
        <w:t>Hiermit bitte</w:t>
      </w:r>
      <w:r w:rsidR="009B3315" w:rsidRPr="006B25E0">
        <w:rPr>
          <w:rFonts w:ascii="Saar 1450 Text" w:hAnsi="Saar 1450 Text"/>
          <w:sz w:val="20"/>
          <w:szCs w:val="20"/>
        </w:rPr>
        <w:t xml:space="preserve"> 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B3315" w:rsidRPr="006B25E0" w:rsidTr="00323D58">
        <w:tc>
          <w:tcPr>
            <w:tcW w:w="3964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Name, Vorname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3964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Geburtsdatum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3964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Anschrift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3964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Telefonnummer für Rückfragen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3964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E-Mail-Adresse für Rückfragen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</w:tbl>
    <w:p w:rsidR="009B3315" w:rsidRPr="006B25E0" w:rsidRDefault="009B3315" w:rsidP="009B3315">
      <w:pPr>
        <w:rPr>
          <w:rFonts w:ascii="Saar 1450 Text" w:hAnsi="Saar 1450 Text"/>
          <w:sz w:val="20"/>
          <w:szCs w:val="20"/>
        </w:rPr>
      </w:pPr>
      <w:r>
        <w:rPr>
          <w:rFonts w:ascii="Saar 1450 Text" w:hAnsi="Saar 1450 Text"/>
          <w:sz w:val="20"/>
          <w:szCs w:val="20"/>
        </w:rPr>
        <w:br/>
      </w:r>
      <w:r w:rsidR="006635A1">
        <w:rPr>
          <w:rFonts w:ascii="Saar 1450 Text" w:hAnsi="Saar 1450 Text"/>
          <w:sz w:val="20"/>
          <w:szCs w:val="20"/>
        </w:rPr>
        <w:t>vertretend</w:t>
      </w:r>
      <w:r w:rsidRPr="006B25E0">
        <w:rPr>
          <w:rFonts w:ascii="Saar 1450 Text" w:hAnsi="Saar 1450 Text"/>
          <w:sz w:val="20"/>
          <w:szCs w:val="20"/>
        </w:rPr>
        <w:t xml:space="preserve"> folgende Apotheke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5098"/>
      </w:tblGrid>
      <w:tr w:rsidR="009B3315" w:rsidRPr="006B25E0" w:rsidTr="00323D58">
        <w:tc>
          <w:tcPr>
            <w:tcW w:w="3964" w:type="dxa"/>
            <w:gridSpan w:val="2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Name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i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3964" w:type="dxa"/>
            <w:gridSpan w:val="2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Anschrift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i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265" w:type="dxa"/>
            <w:vMerge w:val="restart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Bankverbindung</w:t>
            </w:r>
          </w:p>
        </w:tc>
        <w:tc>
          <w:tcPr>
            <w:tcW w:w="1699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IBAN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i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265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1699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BIC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i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265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1699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Kontoinhaber</w:t>
            </w: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5098" w:type="dxa"/>
          </w:tcPr>
          <w:p w:rsidR="009B3315" w:rsidRPr="006B25E0" w:rsidRDefault="009B3315" w:rsidP="00323D58">
            <w:pPr>
              <w:rPr>
                <w:rFonts w:ascii="Saar 1450 Text" w:hAnsi="Saar 1450 Text"/>
                <w:i/>
                <w:sz w:val="20"/>
                <w:szCs w:val="20"/>
              </w:rPr>
            </w:pPr>
          </w:p>
        </w:tc>
      </w:tr>
    </w:tbl>
    <w:p w:rsidR="009B3315" w:rsidRDefault="009B3315" w:rsidP="009B3315">
      <w:pPr>
        <w:rPr>
          <w:rFonts w:ascii="Saar 1450 Text" w:hAnsi="Saar 1450 Text"/>
          <w:sz w:val="20"/>
          <w:szCs w:val="20"/>
        </w:rPr>
      </w:pPr>
      <w:r w:rsidRPr="006B25E0">
        <w:rPr>
          <w:rFonts w:ascii="Saar 1450 Text" w:hAnsi="Saar 1450 Text"/>
          <w:sz w:val="20"/>
          <w:szCs w:val="20"/>
        </w:rPr>
        <w:br/>
      </w:r>
      <w:r w:rsidR="00683F1C">
        <w:rPr>
          <w:rFonts w:ascii="Saar 1450 Text" w:hAnsi="Saar 1450 Text"/>
          <w:sz w:val="20"/>
          <w:szCs w:val="20"/>
        </w:rPr>
        <w:t>um Vergütung</w:t>
      </w:r>
      <w:r w:rsidRPr="006B25E0">
        <w:rPr>
          <w:rFonts w:ascii="Saar 1450 Text" w:hAnsi="Saar 1450 Text"/>
          <w:sz w:val="20"/>
          <w:szCs w:val="20"/>
        </w:rPr>
        <w:t xml:space="preserve"> der von mir durchgeführten Testungen des Personals der Kindertageseinrichtungen im Zeitraum von </w:t>
      </w:r>
      <w:r>
        <w:rPr>
          <w:rFonts w:ascii="Saar 1450 Text" w:hAnsi="Saar 1450 Text"/>
          <w:sz w:val="20"/>
          <w:szCs w:val="20"/>
        </w:rPr>
        <w:t xml:space="preserve">______________ </w:t>
      </w:r>
      <w:r w:rsidRPr="006B25E0">
        <w:rPr>
          <w:rFonts w:ascii="Saar 1450 Text" w:hAnsi="Saar 1450 Text"/>
          <w:sz w:val="20"/>
          <w:szCs w:val="20"/>
        </w:rPr>
        <w:t>bis</w:t>
      </w:r>
      <w:r>
        <w:rPr>
          <w:rFonts w:ascii="Saar 1450 Text" w:hAnsi="Saar 1450 Text"/>
          <w:sz w:val="20"/>
          <w:szCs w:val="20"/>
        </w:rPr>
        <w:t>______________</w:t>
      </w:r>
      <w:r w:rsidRPr="006B25E0">
        <w:rPr>
          <w:rFonts w:ascii="Saar 1450 Text" w:hAnsi="Saar 1450 Text"/>
          <w:sz w:val="20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6"/>
        <w:gridCol w:w="2198"/>
        <w:gridCol w:w="2199"/>
        <w:gridCol w:w="2199"/>
      </w:tblGrid>
      <w:tr w:rsidR="009B3315" w:rsidRPr="006B25E0" w:rsidTr="00323D58">
        <w:tc>
          <w:tcPr>
            <w:tcW w:w="2466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Name der Kindertageseinrichtung</w:t>
            </w:r>
          </w:p>
        </w:tc>
        <w:tc>
          <w:tcPr>
            <w:tcW w:w="2198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Testdatum</w:t>
            </w:r>
          </w:p>
        </w:tc>
        <w:tc>
          <w:tcPr>
            <w:tcW w:w="2199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  <w:r w:rsidRPr="006B25E0">
              <w:rPr>
                <w:rFonts w:ascii="Saar 1450 Text" w:hAnsi="Saar 1450 Text"/>
                <w:sz w:val="20"/>
                <w:szCs w:val="20"/>
              </w:rPr>
              <w:t>Jeweilige Anzahl der erfolgten Tests am jeweiligen Testdatum</w:t>
            </w:r>
          </w:p>
        </w:tc>
        <w:tc>
          <w:tcPr>
            <w:tcW w:w="2199" w:type="dxa"/>
          </w:tcPr>
          <w:p w:rsidR="009B3315" w:rsidRPr="006B25E0" w:rsidRDefault="006635A1" w:rsidP="00355851">
            <w:pPr>
              <w:rPr>
                <w:rFonts w:ascii="Saar 1450 Text" w:hAnsi="Saar 1450 Text"/>
                <w:sz w:val="20"/>
                <w:szCs w:val="20"/>
              </w:rPr>
            </w:pPr>
            <w:r>
              <w:rPr>
                <w:rFonts w:ascii="Saar 1450 Text" w:hAnsi="Saar 1450 Text"/>
                <w:sz w:val="20"/>
                <w:szCs w:val="20"/>
              </w:rPr>
              <w:t>Vergütung</w:t>
            </w:r>
            <w:r w:rsidR="009B3315" w:rsidRPr="006B25E0">
              <w:rPr>
                <w:rFonts w:ascii="Saar 1450 Text" w:hAnsi="Saar 1450 Text"/>
                <w:sz w:val="20"/>
                <w:szCs w:val="20"/>
              </w:rPr>
              <w:t xml:space="preserve"> </w:t>
            </w:r>
          </w:p>
        </w:tc>
      </w:tr>
      <w:tr w:rsidR="009B3315" w:rsidRPr="006B25E0" w:rsidTr="00323D58">
        <w:tc>
          <w:tcPr>
            <w:tcW w:w="2466" w:type="dxa"/>
            <w:vMerge w:val="restart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8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466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8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466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8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466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8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466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8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466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8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466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8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9B3315" w:rsidRPr="006B25E0" w:rsidTr="00323D58">
        <w:tc>
          <w:tcPr>
            <w:tcW w:w="2466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8" w:type="dxa"/>
          </w:tcPr>
          <w:p w:rsidR="009B3315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9B3315" w:rsidRPr="006B25E0" w:rsidRDefault="009B3315" w:rsidP="00323D58">
            <w:pPr>
              <w:rPr>
                <w:rFonts w:ascii="Saar 1450 Text" w:hAnsi="Saar 1450 Text"/>
                <w:sz w:val="20"/>
                <w:szCs w:val="20"/>
              </w:rPr>
            </w:pPr>
          </w:p>
        </w:tc>
      </w:tr>
      <w:tr w:rsidR="00355851" w:rsidTr="00355851">
        <w:trPr>
          <w:trHeight w:val="594"/>
        </w:trPr>
        <w:tc>
          <w:tcPr>
            <w:tcW w:w="9062" w:type="dxa"/>
            <w:gridSpan w:val="4"/>
          </w:tcPr>
          <w:p w:rsidR="00355851" w:rsidRDefault="00355851" w:rsidP="00355851">
            <w:pPr>
              <w:jc w:val="center"/>
              <w:rPr>
                <w:rFonts w:ascii="Saar 1450 Text" w:hAnsi="Saar 1450 Text"/>
                <w:sz w:val="20"/>
                <w:szCs w:val="20"/>
              </w:rPr>
            </w:pPr>
            <w:r>
              <w:rPr>
                <w:rFonts w:ascii="Saar 1450 Text" w:hAnsi="Saar 1450 Text"/>
                <w:sz w:val="20"/>
                <w:szCs w:val="20"/>
              </w:rPr>
              <w:t xml:space="preserve">                                                                      Gesamt:</w:t>
            </w:r>
          </w:p>
        </w:tc>
      </w:tr>
    </w:tbl>
    <w:p w:rsidR="009B3315" w:rsidRDefault="009B3315" w:rsidP="009B3315">
      <w:pPr>
        <w:rPr>
          <w:rFonts w:ascii="Saar 1450 Text" w:hAnsi="Saar 1450 Text"/>
          <w:sz w:val="20"/>
          <w:szCs w:val="20"/>
        </w:rPr>
      </w:pPr>
    </w:p>
    <w:p w:rsidR="00683F1C" w:rsidRDefault="00683F1C" w:rsidP="009B3315">
      <w:pPr>
        <w:pBdr>
          <w:bottom w:val="single" w:sz="12" w:space="1" w:color="auto"/>
        </w:pBdr>
        <w:rPr>
          <w:rFonts w:ascii="Saar 1450 Text" w:hAnsi="Saar 1450 Text"/>
          <w:sz w:val="20"/>
          <w:szCs w:val="20"/>
        </w:rPr>
      </w:pPr>
    </w:p>
    <w:p w:rsidR="00683F1C" w:rsidRDefault="00683F1C" w:rsidP="009B3315">
      <w:pPr>
        <w:pBdr>
          <w:bottom w:val="single" w:sz="12" w:space="1" w:color="auto"/>
        </w:pBdr>
        <w:rPr>
          <w:rFonts w:ascii="Saar 1450 Text" w:hAnsi="Saar 1450 Text"/>
          <w:sz w:val="20"/>
          <w:szCs w:val="20"/>
        </w:rPr>
      </w:pPr>
    </w:p>
    <w:p w:rsidR="009B3315" w:rsidRDefault="009B3315" w:rsidP="009B3315">
      <w:pPr>
        <w:pBdr>
          <w:bottom w:val="single" w:sz="12" w:space="1" w:color="auto"/>
        </w:pBdr>
        <w:rPr>
          <w:rFonts w:ascii="Saar 1450 Text" w:hAnsi="Saar 1450 Text"/>
          <w:sz w:val="20"/>
          <w:szCs w:val="20"/>
        </w:rPr>
      </w:pPr>
      <w:r w:rsidRPr="006B25E0">
        <w:rPr>
          <w:rFonts w:ascii="Saar 1450 Text" w:hAnsi="Saar 1450 Text"/>
          <w:sz w:val="20"/>
          <w:szCs w:val="20"/>
        </w:rPr>
        <w:t xml:space="preserve">Ich bestätige, die angegebenen Testungen nach Maßgabe der „Vereinbarung über die Durchführung und Abrechnung von </w:t>
      </w:r>
      <w:proofErr w:type="spellStart"/>
      <w:r w:rsidRPr="006B25E0">
        <w:rPr>
          <w:rFonts w:ascii="Saar 1450 Text" w:hAnsi="Saar 1450 Text"/>
          <w:sz w:val="20"/>
          <w:szCs w:val="20"/>
        </w:rPr>
        <w:t>PoC</w:t>
      </w:r>
      <w:proofErr w:type="spellEnd"/>
      <w:r w:rsidRPr="006B25E0">
        <w:rPr>
          <w:rFonts w:ascii="Saar 1450 Text" w:hAnsi="Saar 1450 Text"/>
          <w:sz w:val="20"/>
          <w:szCs w:val="20"/>
        </w:rPr>
        <w:t>-Antigen-Schnelltests in Kindertagesstätten des Saarlandes“ – geschlossen zwischen Saarland und Apothekerkammer des Saarlandes am 11.02.2021 - durchgeführt zu haben. Die von Seiten des Landes zur Verfügung gestellten Tests wurden ausschließlich zur Testung des KiTa-Personals genutzt.</w:t>
      </w:r>
    </w:p>
    <w:p w:rsidR="009B3315" w:rsidRDefault="009B3315" w:rsidP="009B3315">
      <w:pPr>
        <w:pBdr>
          <w:bottom w:val="single" w:sz="12" w:space="1" w:color="auto"/>
        </w:pBdr>
        <w:rPr>
          <w:rFonts w:ascii="Saar 1450 Text" w:hAnsi="Saar 1450 Text"/>
          <w:sz w:val="20"/>
          <w:szCs w:val="20"/>
        </w:rPr>
      </w:pPr>
    </w:p>
    <w:p w:rsidR="009B3315" w:rsidRDefault="009B3315" w:rsidP="009B3315">
      <w:pPr>
        <w:pBdr>
          <w:bottom w:val="single" w:sz="12" w:space="1" w:color="auto"/>
        </w:pBdr>
        <w:rPr>
          <w:rFonts w:ascii="Saar 1450 Text" w:hAnsi="Saar 1450 Text"/>
          <w:sz w:val="20"/>
          <w:szCs w:val="20"/>
        </w:rPr>
      </w:pPr>
    </w:p>
    <w:p w:rsidR="009B3315" w:rsidRDefault="009B3315" w:rsidP="009B3315">
      <w:pPr>
        <w:pBdr>
          <w:bottom w:val="single" w:sz="12" w:space="1" w:color="auto"/>
        </w:pBdr>
        <w:rPr>
          <w:rFonts w:ascii="Saar 1450 Text" w:hAnsi="Saar 1450 Text"/>
          <w:sz w:val="20"/>
          <w:szCs w:val="20"/>
        </w:rPr>
      </w:pPr>
      <w:r w:rsidRPr="006B25E0">
        <w:rPr>
          <w:rFonts w:ascii="Saar 1450 Text" w:hAnsi="Saar 1450 Text"/>
          <w:sz w:val="20"/>
          <w:szCs w:val="20"/>
        </w:rPr>
        <w:br/>
      </w:r>
    </w:p>
    <w:p w:rsidR="009B3315" w:rsidRPr="006B25E0" w:rsidRDefault="009B3315" w:rsidP="009B3315">
      <w:pPr>
        <w:rPr>
          <w:rFonts w:ascii="Saar 1450 Text" w:hAnsi="Saar 1450 Text"/>
          <w:sz w:val="20"/>
          <w:szCs w:val="20"/>
        </w:rPr>
      </w:pPr>
      <w:r w:rsidRPr="006B25E0">
        <w:rPr>
          <w:rFonts w:ascii="Saar 1450 Text" w:hAnsi="Saar 1450 Text"/>
          <w:sz w:val="20"/>
          <w:szCs w:val="20"/>
        </w:rPr>
        <w:t>Ort, Datum</w:t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ab/>
      </w:r>
      <w:r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>Unterschrift und Stempel</w:t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br/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ab/>
      </w:r>
      <w:r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>durchführende Apotheke</w:t>
      </w:r>
      <w:r w:rsidRPr="006B25E0">
        <w:rPr>
          <w:rFonts w:ascii="Saar 1450 Text" w:hAnsi="Saar 1450 Text"/>
          <w:sz w:val="20"/>
          <w:szCs w:val="20"/>
        </w:rPr>
        <w:tab/>
      </w:r>
      <w:r w:rsidRPr="006B25E0">
        <w:rPr>
          <w:rFonts w:ascii="Saar 1450 Text" w:hAnsi="Saar 1450 Text"/>
          <w:sz w:val="20"/>
          <w:szCs w:val="20"/>
        </w:rPr>
        <w:tab/>
      </w:r>
    </w:p>
    <w:p w:rsidR="008C4A70" w:rsidRDefault="008C4A70"/>
    <w:sectPr w:rsidR="008C4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ar 1450 Text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15"/>
    <w:rsid w:val="00343B5F"/>
    <w:rsid w:val="00355851"/>
    <w:rsid w:val="00510ABE"/>
    <w:rsid w:val="006635A1"/>
    <w:rsid w:val="006741EF"/>
    <w:rsid w:val="00683F1C"/>
    <w:rsid w:val="008C4A70"/>
    <w:rsid w:val="009B3315"/>
    <w:rsid w:val="00CC1D86"/>
    <w:rsid w:val="00E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3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3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Schiffmann Alina (Soziales)</dc:creator>
  <cp:lastModifiedBy>Carsten Wohlfeil</cp:lastModifiedBy>
  <cp:revision>2</cp:revision>
  <dcterms:created xsi:type="dcterms:W3CDTF">2021-04-01T07:24:00Z</dcterms:created>
  <dcterms:modified xsi:type="dcterms:W3CDTF">2021-04-01T07:24:00Z</dcterms:modified>
</cp:coreProperties>
</file>